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Pr="0018702C" w:rsidRDefault="0018702C" w:rsidP="0066358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8702C">
        <w:rPr>
          <w:rFonts w:ascii="Times New Roman" w:hAnsi="Times New Roman" w:cs="Times New Roman"/>
          <w:b/>
          <w:i/>
          <w:sz w:val="52"/>
          <w:szCs w:val="52"/>
        </w:rPr>
        <w:t>ПАМЯТКА</w:t>
      </w:r>
    </w:p>
    <w:p w:rsidR="0018702C" w:rsidRPr="0018702C" w:rsidRDefault="0018702C" w:rsidP="0066358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8702C">
        <w:rPr>
          <w:rFonts w:ascii="Times New Roman" w:hAnsi="Times New Roman" w:cs="Times New Roman"/>
          <w:b/>
          <w:i/>
          <w:sz w:val="52"/>
          <w:szCs w:val="52"/>
        </w:rPr>
        <w:t>ПО ОПЛАТЕ ВЗНОСОВ ЗА КАПИТАЛЬНЫЙ РЕМОНТ</w:t>
      </w: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4E2D" w:rsidRPr="0018702C" w:rsidRDefault="0018702C" w:rsidP="006635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702C">
        <w:rPr>
          <w:rFonts w:ascii="Times New Roman" w:hAnsi="Times New Roman" w:cs="Times New Roman"/>
          <w:b/>
          <w:i/>
          <w:sz w:val="32"/>
          <w:szCs w:val="32"/>
        </w:rPr>
        <w:t>Жители, имеющие</w:t>
      </w:r>
      <w:r w:rsidR="0066358E" w:rsidRPr="0018702C">
        <w:rPr>
          <w:rFonts w:ascii="Times New Roman" w:hAnsi="Times New Roman" w:cs="Times New Roman"/>
          <w:b/>
          <w:i/>
          <w:sz w:val="32"/>
          <w:szCs w:val="32"/>
        </w:rPr>
        <w:t xml:space="preserve"> право на льготы по оплате взносов за капитальный ремонт</w:t>
      </w: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07" w:type="dxa"/>
        <w:tblInd w:w="93" w:type="dxa"/>
        <w:tblLook w:val="04A0"/>
      </w:tblPr>
      <w:tblGrid>
        <w:gridCol w:w="5020"/>
        <w:gridCol w:w="3080"/>
        <w:gridCol w:w="5807"/>
      </w:tblGrid>
      <w:tr w:rsidR="0066358E" w:rsidRPr="0066358E" w:rsidTr="0066358E">
        <w:trPr>
          <w:trHeight w:val="615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льготной категории</w:t>
            </w:r>
          </w:p>
        </w:tc>
        <w:tc>
          <w:tcPr>
            <w:tcW w:w="8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Взнос на капитальный ремонт</w:t>
            </w:r>
          </w:p>
        </w:tc>
      </w:tr>
      <w:tr w:rsidR="0066358E" w:rsidRPr="0066358E" w:rsidTr="0066358E">
        <w:trPr>
          <w:trHeight w:val="720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процент скидки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площадь для расчета льготы</w:t>
            </w:r>
          </w:p>
        </w:tc>
      </w:tr>
      <w:tr w:rsidR="0066358E" w:rsidRPr="0066358E" w:rsidTr="0066358E">
        <w:trPr>
          <w:trHeight w:val="13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СССР, РФ и полные кавалеры ордена Славы, не  получающие ежемесячную денежную выплату</w:t>
            </w:r>
            <w:r w:rsidRPr="006635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6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Пережившие супруги и родители Героев СССР, РФ и полных кавалеров ордена Славы, не  получающие ежемесячную денежную выплату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4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Труда и полные кавалеры ордена Трудовой Славы,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не  получающие ежемесячную денежную выплату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5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 боевых действий, инвалиды в результате исполнения обязанностей военной службы и служебных обязанностей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</w:p>
        </w:tc>
      </w:tr>
      <w:tr w:rsidR="0066358E" w:rsidRPr="0066358E" w:rsidTr="0066358E">
        <w:trPr>
          <w:trHeight w:val="187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Семьи инвалидов боевых действий, инвалидов в результате исполнения обязанностей военной службы и служебных обязанностей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Занимаемая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площадь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за вычетом 33 кв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66358E" w:rsidRPr="0066358E" w:rsidTr="0066358E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 ВОВ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на 1 чел. </w:t>
            </w:r>
          </w:p>
        </w:tc>
      </w:tr>
      <w:tr w:rsidR="0066358E" w:rsidRPr="0066358E" w:rsidTr="0066358E">
        <w:trPr>
          <w:trHeight w:val="8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инвалидов ВОВ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площадь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за вычетом 33 кв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66358E" w:rsidRPr="0066358E" w:rsidTr="0066358E">
        <w:trPr>
          <w:trHeight w:val="28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ВОВ, проходившие военную службу в воинских частях, военно-учебных заведениях, не входивших в состав действующей армии в период ВОВ, я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вляющиеся инвалидами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Участники боевых действий, приравненных к периоду ВОВ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</w:p>
        </w:tc>
      </w:tr>
      <w:tr w:rsidR="0066358E" w:rsidRPr="0066358E" w:rsidTr="0066358E">
        <w:trPr>
          <w:trHeight w:val="286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Семьи участников ВОВ, проходивших военную службу в воинских частях, военно-учебных заведениях, не входивших в состав действующей армии,  являющихся инвалидами</w:t>
            </w:r>
            <w:r w:rsidRPr="0066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участников  боевых действий, приравненных к периоду ВОВ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Занимаемая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площадь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за вычетом 33кв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66358E" w:rsidRPr="0066358E" w:rsidTr="0066358E">
        <w:trPr>
          <w:trHeight w:val="12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ВОВ, проходившие военную службу в воинских частях, входивших в состав действующей армии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</w:p>
        </w:tc>
      </w:tr>
      <w:tr w:rsidR="0066358E" w:rsidRPr="0066358E" w:rsidTr="0066358E">
        <w:trPr>
          <w:trHeight w:val="12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участников ВОВ, проходивших военную службу в воинских частях, входивших в состав действующей армии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Занимаемая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площадь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за вычетом 33 кв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66358E" w:rsidRPr="0066358E" w:rsidTr="0066358E">
        <w:trPr>
          <w:trHeight w:val="28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работавшие на предприятиях, в организациях и учреждениях Ленинграда в период блокады с 08.09.41 по 27.01.44 и награжденные медалью "За оборону Ленинграда";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Инвалиды детства в результате боевых действий в период ВОВ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C04D7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4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30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Лица, награжденные знаком "Жителю блокадного Ленинграда", признанные инвалидами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7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Ветераны боевых действий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супруги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вступившие  в повторный брак, умерших (погибших) инвалидов ВОВ и инвалидов боевых действий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20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Нетрудоспособные члены семьи умершего (погибшего) инвалида ВОВ и инвалида боевых действий, состоявшие на его иждивении и получающие пенсию по случаю потери кормильца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Супруги умерших (погибших) участников ВОВ, не вступившие в повторный брак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9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умерших (погибших) участников ВОВ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86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Нетрудоспособные члены семьи умершего, (погибшего) участника ВОВ, состоявшие на его иждивении и получающие пенсию по случаю потери кормильца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38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Супруги умерших (погибших) ветеранов боевых действий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вступившие в повторный брак  и проживающие одиноко или с несовершеннолетними детьми, или с ребенком старше 18 лет, ставшим инвалидом  до достижения им 18 лет, или с детьми, не достигшими 23 лет и обучающимися в образовательных учреждениях по очной форме обучения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умерших (погибших) ветеранов боевых действий</w:t>
            </w:r>
            <w:r w:rsidRPr="006635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2183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Нетрудоспособные члены семьи умершего (погибшего) ветерана боевых действий, состоявшие на его иждивении и получающие пенсию по случаю потери кормильца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9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Члены семей военнослужащих, сотрудников органов внутренних дел и государственной безопасности, погибших или пропавших без вести при исполнении служебных обязанностей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Несовершеннолетние узники концлагерей и других мест принудительного содержания, созданных фашистами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 по нормам</w:t>
            </w:r>
          </w:p>
        </w:tc>
      </w:tr>
      <w:tr w:rsidR="0066358E" w:rsidRPr="0066358E" w:rsidTr="0066358E">
        <w:trPr>
          <w:trHeight w:val="12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подве</w:t>
            </w:r>
            <w:r w:rsidR="006C04D7">
              <w:rPr>
                <w:rFonts w:ascii="Times New Roman" w:eastAsia="Times New Roman" w:hAnsi="Times New Roman" w:cs="Times New Roman"/>
                <w:sz w:val="28"/>
                <w:szCs w:val="28"/>
              </w:rPr>
              <w:t>ргшиеся политическим репрессиям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, являющиеся пенсионерами или инвалидами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семью </w:t>
            </w:r>
          </w:p>
        </w:tc>
      </w:tr>
      <w:tr w:rsidR="0066358E" w:rsidRPr="0066358E" w:rsidTr="0066358E">
        <w:trPr>
          <w:trHeight w:val="13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пострадавшие от политических репрессий, являющиеся пенсионерами или инвалидами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семью </w:t>
            </w:r>
          </w:p>
        </w:tc>
      </w:tr>
      <w:tr w:rsidR="0066358E" w:rsidRPr="0066358E" w:rsidTr="0066358E">
        <w:trPr>
          <w:trHeight w:val="15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семей реабилитированных, пострадавших в результате репрессий, являющиеся пенсионерами или инвалидами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семью </w:t>
            </w:r>
          </w:p>
        </w:tc>
      </w:tr>
      <w:tr w:rsidR="0066358E" w:rsidRPr="0066358E" w:rsidTr="0066358E">
        <w:trPr>
          <w:trHeight w:val="1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получившие  заболевания, связанные с аварией на Чернобыльской АЭС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Граждане,  эвакуированные в 1986 г. из </w:t>
            </w: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зоны отчуждения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1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Граждане, переселенные из </w:t>
            </w: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зоны отселения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1986 г. и в последующие годы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5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принимавшие  в 1986-1987г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участие в работах по ликвидации последствий аварии на Чернобыльской АЭС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2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 граждан, умерших  (погибших)  в результате аварии на Чернобыльской  АЭС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60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получившие  лучевую болезнь или ставшие инвалидами вследствие  аварий на других (кроме Чернобыльской АЭС) атомных объектах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0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из подразделений особого риска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семью </w:t>
            </w:r>
          </w:p>
        </w:tc>
      </w:tr>
      <w:tr w:rsidR="0066358E" w:rsidRPr="0066358E" w:rsidTr="0066358E">
        <w:trPr>
          <w:trHeight w:val="157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Семьи, потерявшие кормильца из числа лиц, действовавших в составе подразделений особого риска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1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ринимавшие</w:t>
            </w:r>
            <w:proofErr w:type="spell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ликвидации последствий аварии на ПО "Маяк"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семью </w:t>
            </w:r>
          </w:p>
        </w:tc>
      </w:tr>
      <w:tr w:rsidR="0066358E" w:rsidRPr="0066358E" w:rsidTr="0066358E">
        <w:trPr>
          <w:trHeight w:val="20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Граждане, получившие заболевания вследствие аварии  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"Маяк", эвакуированные из районов, подвергшихся радиоактивному загрязнению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на семью </w:t>
            </w:r>
          </w:p>
        </w:tc>
      </w:tr>
      <w:tr w:rsidR="0066358E" w:rsidRPr="0066358E" w:rsidTr="0066358E">
        <w:trPr>
          <w:trHeight w:val="9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Семьи, потерявшие кормильца вследствие аварии </w:t>
            </w:r>
            <w:proofErr w:type="gramStart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"Маяк"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семью </w:t>
            </w:r>
          </w:p>
        </w:tc>
      </w:tr>
      <w:tr w:rsidR="0066358E" w:rsidRPr="0066358E" w:rsidTr="0066358E">
        <w:trPr>
          <w:trHeight w:val="100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пострадавшие от ядерных испытаний на Семипалатинском полигоне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.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 труда после назначения</w:t>
            </w: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пенсии</w:t>
            </w:r>
            <w:r w:rsidRPr="00663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основании   закона  "О трудовых пенсиях в Российской Федерации" от 17.12.2001 №173-ФЗ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28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Ветераны военной службы и ветераны труда после назначения пенсии по основаниям, отличным от закона  "О трудовых пенсиях в Российской Федерации" от 17.12.2001 №173-ФЗ,  при достижении  возраста, дающего право на пенсию по старости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10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родителей, лица из их числа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ограничения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по нормам</w:t>
            </w:r>
          </w:p>
        </w:tc>
      </w:tr>
      <w:tr w:rsidR="0066358E" w:rsidRPr="0066358E" w:rsidTr="0066358E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66358E" w:rsidTr="0066358E">
        <w:trPr>
          <w:trHeight w:val="22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ВОВ, проходившие военную службу в воинских частях, военно-учебных заведениях, не входивших в состав действующей армии в период ВОВ,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не являющиеся инвалидами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6635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</w:tbl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58E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108" w:type="dxa"/>
        <w:tblLook w:val="04A0"/>
      </w:tblPr>
      <w:tblGrid>
        <w:gridCol w:w="480"/>
        <w:gridCol w:w="9520"/>
        <w:gridCol w:w="1660"/>
        <w:gridCol w:w="389"/>
        <w:gridCol w:w="2410"/>
      </w:tblGrid>
      <w:tr w:rsidR="0066358E" w:rsidRPr="0066358E" w:rsidTr="0018702C">
        <w:trPr>
          <w:trHeight w:val="1260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4"/>
                <w:szCs w:val="44"/>
              </w:rPr>
            </w:pPr>
            <w:r w:rsidRPr="0066358E">
              <w:rPr>
                <w:rFonts w:ascii="Arial CYR" w:eastAsia="Times New Roman" w:hAnsi="Arial CYR" w:cs="Arial CYR"/>
                <w:b/>
                <w:bCs/>
                <w:sz w:val="44"/>
                <w:szCs w:val="44"/>
              </w:rPr>
              <w:t>Льготные категории  граждан, которым дополнительно предоставлены льготы по оплате капитального ремонта</w:t>
            </w:r>
          </w:p>
        </w:tc>
      </w:tr>
      <w:tr w:rsidR="0066358E" w:rsidRPr="0066358E" w:rsidTr="0018702C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8E" w:rsidRPr="0066358E" w:rsidRDefault="0066358E" w:rsidP="006635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</w:rPr>
            </w:pPr>
          </w:p>
        </w:tc>
      </w:tr>
      <w:tr w:rsidR="0066358E" w:rsidRPr="0018702C" w:rsidTr="0018702C">
        <w:trPr>
          <w:trHeight w:val="13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льготной категории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Процент скидки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Площадь для расчета льготы</w:t>
            </w:r>
          </w:p>
        </w:tc>
      </w:tr>
      <w:tr w:rsidR="0066358E" w:rsidRPr="0066358E" w:rsidTr="0018702C">
        <w:trPr>
          <w:trHeight w:val="8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66358E" w:rsidRPr="0066358E" w:rsidTr="0018702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635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635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635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635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66358E" w:rsidRPr="0066358E" w:rsidTr="0018702C">
        <w:trPr>
          <w:trHeight w:val="55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358E" w:rsidRPr="0066358E" w:rsidRDefault="0066358E" w:rsidP="006635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0"/>
                <w:szCs w:val="30"/>
              </w:rPr>
            </w:pPr>
            <w:r w:rsidRPr="0066358E">
              <w:rPr>
                <w:rFonts w:ascii="Arial CYR" w:eastAsia="Times New Roman" w:hAnsi="Arial CYR" w:cs="Arial CYR"/>
                <w:b/>
                <w:bCs/>
                <w:sz w:val="30"/>
                <w:szCs w:val="30"/>
              </w:rPr>
              <w:t>Московские льготники</w:t>
            </w:r>
          </w:p>
        </w:tc>
      </w:tr>
      <w:tr w:rsidR="0066358E" w:rsidRPr="0018702C" w:rsidTr="0018702C">
        <w:trPr>
          <w:trHeight w:val="1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награжденные медалью "За оборону Москвы"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(33 кв</w:t>
            </w:r>
            <w:proofErr w:type="gramStart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358E" w:rsidRPr="0018702C" w:rsidTr="0018702C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 непрерывно трудившиеся на предприятиях, в организациях и учреждениях Москвы в период 22.07.41 по 25.01.42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(33 кв</w:t>
            </w:r>
            <w:proofErr w:type="gramStart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358E" w:rsidRPr="0018702C" w:rsidTr="0018702C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награжденные знаком "Почетный донор России"  или "Почетный донор СССР"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(33 кв</w:t>
            </w:r>
            <w:proofErr w:type="gramStart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358E" w:rsidRPr="0018702C" w:rsidTr="0018702C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Многодетные семьи, имеющие трех и более детей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18702C" w:rsidTr="0018702C">
        <w:trPr>
          <w:trHeight w:val="6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Семьи, имеющие 10 и более детей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  <w:tr w:rsidR="0066358E" w:rsidRPr="0018702C" w:rsidTr="0018702C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Почетный донор Москвы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(33 кв</w:t>
            </w:r>
            <w:proofErr w:type="gramStart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358E" w:rsidRPr="0018702C" w:rsidTr="0018702C">
        <w:trPr>
          <w:trHeight w:val="630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Федеральные льготники</w:t>
            </w:r>
          </w:p>
        </w:tc>
      </w:tr>
      <w:tr w:rsidR="0066358E" w:rsidRPr="0018702C" w:rsidTr="0018702C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признанные инвалидами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1 чел.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(33 кв</w:t>
            </w:r>
            <w:proofErr w:type="gramStart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358E" w:rsidRPr="0018702C" w:rsidTr="0018702C">
        <w:trPr>
          <w:trHeight w:val="9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Семьи, имеющие детей - инвалидов в возрасте до 18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8E" w:rsidRPr="0018702C" w:rsidRDefault="0066358E" w:rsidP="0066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норма </w:t>
            </w:r>
            <w:r w:rsidRPr="001870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семью</w:t>
            </w:r>
          </w:p>
        </w:tc>
      </w:tr>
    </w:tbl>
    <w:p w:rsidR="0066358E" w:rsidRPr="0018702C" w:rsidRDefault="0066358E" w:rsidP="0066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33" w:rsidRDefault="0066358E" w:rsidP="00983E33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41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О порядке предоставления льгот по оплате </w:t>
      </w:r>
      <w:r w:rsidR="00983E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ЖКУ на территории </w:t>
      </w:r>
    </w:p>
    <w:p w:rsidR="0066358E" w:rsidRPr="00424189" w:rsidRDefault="00983E33" w:rsidP="00983E33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Троицкого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Новомосковского административных округов</w:t>
      </w:r>
    </w:p>
    <w:p w:rsidR="00983E33" w:rsidRDefault="00983E33" w:rsidP="00663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58E" w:rsidRPr="0066358E" w:rsidRDefault="00983E33" w:rsidP="0018702C">
      <w:pPr>
        <w:shd w:val="clear" w:color="auto" w:fill="FFFFFF"/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апреля 2015 года осуществление деятельности по предоставлению гражданам мер социальной поддержки (льгот) по оплате жилищно-коммунальных услуг (ЖКУ) в форме компенсационных выплат на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Троицкого и Новомосковского административных округов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Москвы в соответствии с постановлением Правительства Москвы № 275-ПП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19.06.2012г. 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поручено Государственному казенному учреждению города Москвы «ГОРОДСКОЙ ЦЕНТР ЖИЛИЩНЫХ СУБСИДИЙ» (ГКУ «ГЦЖС»).</w:t>
      </w:r>
      <w:proofErr w:type="gramEnd"/>
    </w:p>
    <w:p w:rsidR="0066358E" w:rsidRPr="0066358E" w:rsidRDefault="0066358E" w:rsidP="0018702C">
      <w:pPr>
        <w:shd w:val="clear" w:color="auto" w:fill="FFFFFF"/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с 1 апреля 2015 года предоставление мер социальной поддержки (льгот) по оплате Ж</w:t>
      </w:r>
      <w:r w:rsidR="00773994">
        <w:rPr>
          <w:rFonts w:ascii="Times New Roman" w:eastAsia="Times New Roman" w:hAnsi="Times New Roman" w:cs="Times New Roman"/>
          <w:color w:val="000000"/>
          <w:sz w:val="28"/>
          <w:szCs w:val="28"/>
        </w:rPr>
        <w:t>КУ будет производиться в нижепри</w:t>
      </w:r>
      <w:r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веденных Отделах жилищных субсидий и пунктах приема населения ГКУ «ГЦЖС» на территории ТиНАО г. Москвы:</w:t>
      </w:r>
    </w:p>
    <w:p w:rsidR="0066358E" w:rsidRPr="0018702C" w:rsidRDefault="0066358E" w:rsidP="001870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 жилищных субсидий № 54 «Внуково»</w:t>
      </w:r>
      <w:r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(справочный тел.: 8(495) 436-76-69)</w:t>
      </w:r>
      <w:r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принимает по указанным адресам жителей поселений:</w:t>
      </w:r>
    </w:p>
    <w:p w:rsidR="0066358E" w:rsidRPr="0018702C" w:rsidRDefault="00983E33" w:rsidP="0018702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Поселение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Внуковское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ул. Спортивная, д. 3А;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Кокошкино</w:t>
      </w:r>
      <w:r w:rsidR="00865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C64"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66358E"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Марушкинское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пос.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Кокошкино, ул. Дачная, д. 7А;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Поселения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Московский</w:t>
      </w:r>
      <w:r w:rsidR="00865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65C64"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Филимонковское, </w:t>
      </w:r>
      <w:r w:rsidR="0066358E"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Внуковское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г. Московский, 1-й микрорайон, д. 23А, комн. 25.</w:t>
      </w:r>
      <w:proofErr w:type="gramEnd"/>
    </w:p>
    <w:p w:rsidR="0066358E" w:rsidRPr="00865C64" w:rsidRDefault="0066358E" w:rsidP="00865C6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 жилищных субсидий № 144 «Троицк»</w:t>
      </w:r>
      <w:r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(справочные тел.: 8(495)-851-29-77, 8(985)-251-44-30)</w:t>
      </w:r>
      <w:r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принимает по указанным адресам жителей поселений:</w:t>
      </w:r>
    </w:p>
    <w:p w:rsidR="0066358E" w:rsidRPr="0066358E" w:rsidRDefault="0018702C" w:rsidP="0018702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Городской округ 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Троицк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г.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Троицк, ул. Солнечная, д. 12;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E33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Поселение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Киевский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пос. Киевский, д. 24;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E33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Поселение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Новофедоровское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>ресу: дер. Яковлевское, д. 31;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E33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Поселение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Первомайское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адресу: пос. Птичное, д. 100;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Сосенское</w:t>
      </w:r>
      <w:r w:rsidR="00865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65C64"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Воскресенское, Десеновское, </w:t>
      </w:r>
      <w:r w:rsidR="0066358E"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«Мосрентген»</w:t>
      </w:r>
      <w:r w:rsidR="0066358E"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пос. Газопровод, д. 17.</w:t>
      </w:r>
      <w:proofErr w:type="gramEnd"/>
    </w:p>
    <w:p w:rsidR="0066358E" w:rsidRPr="00865C64" w:rsidRDefault="0066358E" w:rsidP="00865C6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 жилищных субсидий № 145 «Щербинка»</w:t>
      </w:r>
      <w:r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(справочные тел.: 8(495) 867-07-98, 8(499)-234-44-68, 8(499)-234-42-20)</w:t>
      </w:r>
      <w:r w:rsidRPr="00865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принимает по указанным адресам жителей поселений:</w:t>
      </w:r>
    </w:p>
    <w:p w:rsidR="0066358E" w:rsidRPr="0066358E" w:rsidRDefault="0018702C" w:rsidP="0018702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Городской округ  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Щербинка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адресам: г. Москва, ул. Маршала Савицкого, д. 18, к. 2,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г.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Щербинка, ул. Садовая, д. 4;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E33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Поселение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Вороновское 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>: с. Вороново, д. 31, стр. 1;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E33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Поселение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Кленовское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с. Кленов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>о, ул. Центральная, д. 1, ДК;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E33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Поселение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Краснопахорское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с. К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расная Пахра, д. 21, </w:t>
      </w:r>
      <w:proofErr w:type="spellStart"/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proofErr w:type="spellEnd"/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>ЖКО;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E33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Поселение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Михайлово-Ярцевское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п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>ос. Шишкин лес, стр. 40;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E33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Поселение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Роговское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пос. 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Рогово, ул. Юбилейная, д. 1А;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E33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Поселение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Рязановское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адресам: пос. </w:t>
      </w:r>
      <w:proofErr w:type="spellStart"/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>Ерино</w:t>
      </w:r>
      <w:proofErr w:type="spellEnd"/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Высокая, д. 1, </w:t>
      </w:r>
      <w:proofErr w:type="spellStart"/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proofErr w:type="spellEnd"/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ЖКО;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пос. Остафьево, д. 25, </w:t>
      </w:r>
      <w:proofErr w:type="spellStart"/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proofErr w:type="spellEnd"/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>. ЖКО; п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t>ос. Фабрика им. 1 мая, д. 48;</w:t>
      </w:r>
      <w:r w:rsidR="00983E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3E33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Поселение</w:t>
      </w:r>
      <w:r w:rsidR="0066358E" w:rsidRPr="0018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Щаповское</w:t>
      </w:r>
      <w:r w:rsidR="0066358E" w:rsidRPr="00663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пос. Щапово, д. 1.</w:t>
      </w:r>
    </w:p>
    <w:p w:rsidR="006C04D7" w:rsidRDefault="006C04D7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32"/>
          <w:szCs w:val="32"/>
          <w:u w:val="single"/>
        </w:rPr>
      </w:pPr>
    </w:p>
    <w:p w:rsidR="006C04D7" w:rsidRDefault="006C04D7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32"/>
          <w:szCs w:val="32"/>
          <w:u w:val="single"/>
        </w:rPr>
      </w:pPr>
    </w:p>
    <w:p w:rsidR="006C04D7" w:rsidRDefault="006C04D7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32"/>
          <w:szCs w:val="32"/>
          <w:u w:val="single"/>
        </w:rPr>
      </w:pPr>
    </w:p>
    <w:p w:rsidR="00773994" w:rsidRPr="00B43B72" w:rsidRDefault="00865C64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32"/>
          <w:szCs w:val="32"/>
          <w:u w:val="single"/>
        </w:rPr>
      </w:pPr>
      <w:r>
        <w:rPr>
          <w:bCs w:val="0"/>
          <w:color w:val="000000"/>
          <w:sz w:val="32"/>
          <w:szCs w:val="32"/>
          <w:u w:val="single"/>
        </w:rPr>
        <w:lastRenderedPageBreak/>
        <w:t>Р</w:t>
      </w:r>
      <w:r w:rsidR="00B43B72" w:rsidRPr="00B43B72">
        <w:rPr>
          <w:bCs w:val="0"/>
          <w:color w:val="000000"/>
          <w:sz w:val="32"/>
          <w:szCs w:val="32"/>
          <w:u w:val="single"/>
        </w:rPr>
        <w:t>ежим работы Отделов жилищных субсидий</w:t>
      </w:r>
    </w:p>
    <w:p w:rsidR="00B43B72" w:rsidRPr="00B43B72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i/>
          <w:color w:val="000000"/>
          <w:sz w:val="28"/>
          <w:szCs w:val="28"/>
        </w:rPr>
      </w:pPr>
      <w:r w:rsidRPr="00B43B72">
        <w:rPr>
          <w:bCs w:val="0"/>
          <w:i/>
          <w:color w:val="000000"/>
          <w:sz w:val="28"/>
          <w:szCs w:val="28"/>
        </w:rPr>
        <w:t>День недели                                     Время работы</w:t>
      </w:r>
    </w:p>
    <w:p w:rsidR="00B43B72" w:rsidRPr="00B43B72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 w:rsidRPr="00B43B72">
        <w:rPr>
          <w:bCs w:val="0"/>
          <w:color w:val="000000"/>
          <w:sz w:val="28"/>
          <w:szCs w:val="28"/>
        </w:rPr>
        <w:t>Понедельник</w:t>
      </w:r>
      <w:r>
        <w:rPr>
          <w:bCs w:val="0"/>
          <w:color w:val="000000"/>
          <w:sz w:val="28"/>
          <w:szCs w:val="28"/>
        </w:rPr>
        <w:t xml:space="preserve">                                         9.00 – 18.00 </w:t>
      </w:r>
    </w:p>
    <w:p w:rsidR="00B43B72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 w:rsidRPr="00B43B72">
        <w:rPr>
          <w:bCs w:val="0"/>
          <w:color w:val="000000"/>
          <w:sz w:val="28"/>
          <w:szCs w:val="28"/>
        </w:rPr>
        <w:t>Вторник</w:t>
      </w:r>
      <w:r>
        <w:rPr>
          <w:bCs w:val="0"/>
          <w:color w:val="000000"/>
          <w:sz w:val="28"/>
          <w:szCs w:val="28"/>
        </w:rPr>
        <w:t xml:space="preserve">                                                 9.00 – 18.00</w:t>
      </w:r>
    </w:p>
    <w:p w:rsidR="00B43B72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Среда                                                      9.00 – 20.00</w:t>
      </w:r>
    </w:p>
    <w:p w:rsidR="00B43B72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Четверг                                                    9.00 – 18.00</w:t>
      </w:r>
    </w:p>
    <w:p w:rsidR="00B43B72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Пятница                                                    9.00 – 16.45</w:t>
      </w:r>
    </w:p>
    <w:p w:rsidR="00B43B72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Суббота, воскресенье </w:t>
      </w:r>
      <w:r w:rsidRPr="00B43B72">
        <w:rPr>
          <w:bCs w:val="0"/>
          <w:color w:val="000000"/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                 ВЫХОДНЫЕ ДНИ</w:t>
      </w:r>
    </w:p>
    <w:p w:rsidR="00B43B72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ОБЕД: 13.00 – 13.45</w:t>
      </w:r>
    </w:p>
    <w:p w:rsidR="00B43B72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Первый рабочий день после 15 числа каждого месяца – НЕПРИЕМНЫЙ ДЕНЬ – технологическая обработка информации</w:t>
      </w:r>
    </w:p>
    <w:p w:rsidR="00B43B72" w:rsidRPr="00420062" w:rsidRDefault="00B43B72" w:rsidP="00B43B72">
      <w:pPr>
        <w:pStyle w:val="2"/>
        <w:shd w:val="clear" w:color="auto" w:fill="FFFFFF"/>
        <w:spacing w:before="120" w:beforeAutospacing="0" w:after="0" w:afterAutospacing="0" w:line="480" w:lineRule="auto"/>
        <w:rPr>
          <w:rFonts w:ascii="Georgia" w:hAnsi="Georgia"/>
          <w:sz w:val="19"/>
          <w:szCs w:val="19"/>
          <w:u w:val="single"/>
        </w:rPr>
      </w:pPr>
      <w:r w:rsidRPr="00420062">
        <w:rPr>
          <w:bCs w:val="0"/>
          <w:sz w:val="28"/>
          <w:szCs w:val="28"/>
        </w:rPr>
        <w:t>Телефон «горячей линии» ГКУ «ГЦЖС» для отзывов, предложений и благодарностей</w:t>
      </w:r>
      <w:r w:rsidRPr="00420062">
        <w:rPr>
          <w:bCs w:val="0"/>
          <w:sz w:val="28"/>
          <w:szCs w:val="28"/>
          <w:u w:val="single"/>
        </w:rPr>
        <w:t>:</w:t>
      </w:r>
      <w:r w:rsidR="00420062">
        <w:rPr>
          <w:bCs w:val="0"/>
          <w:sz w:val="28"/>
          <w:szCs w:val="28"/>
          <w:u w:val="single"/>
        </w:rPr>
        <w:t xml:space="preserve"> </w:t>
      </w:r>
      <w:r w:rsidRPr="00420062">
        <w:rPr>
          <w:bCs w:val="0"/>
          <w:sz w:val="28"/>
          <w:szCs w:val="28"/>
          <w:u w:val="single"/>
        </w:rPr>
        <w:t xml:space="preserve"> </w:t>
      </w:r>
      <w:r w:rsidRPr="00420062">
        <w:rPr>
          <w:bCs w:val="0"/>
          <w:sz w:val="32"/>
          <w:szCs w:val="32"/>
          <w:u w:val="single"/>
        </w:rPr>
        <w:t>8(495) 530-20-81</w:t>
      </w:r>
    </w:p>
    <w:p w:rsidR="000927A6" w:rsidRDefault="000927A6" w:rsidP="000927A6">
      <w:pPr>
        <w:pStyle w:val="3"/>
        <w:shd w:val="clear" w:color="auto" w:fill="FFFFFF"/>
        <w:spacing w:before="300" w:after="150" w:line="420" w:lineRule="atLeast"/>
        <w:jc w:val="center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lastRenderedPageBreak/>
        <w:t xml:space="preserve">Документы необходимые </w:t>
      </w:r>
      <w:r w:rsidR="009A59C9" w:rsidRPr="006B71AB">
        <w:rPr>
          <w:rFonts w:ascii="Times New Roman" w:hAnsi="Times New Roman" w:cs="Times New Roman"/>
          <w:color w:val="262626"/>
          <w:sz w:val="32"/>
          <w:szCs w:val="32"/>
        </w:rPr>
        <w:t>для оформления льготы по взносам на капитальный ремонт</w:t>
      </w:r>
      <w:r>
        <w:rPr>
          <w:rFonts w:ascii="Times New Roman" w:hAnsi="Times New Roman" w:cs="Times New Roman"/>
          <w:color w:val="262626"/>
          <w:sz w:val="32"/>
          <w:szCs w:val="32"/>
        </w:rPr>
        <w:t>.</w:t>
      </w:r>
    </w:p>
    <w:p w:rsidR="006B71AB" w:rsidRPr="000927A6" w:rsidRDefault="009A59C9" w:rsidP="000927A6">
      <w:pPr>
        <w:pStyle w:val="3"/>
        <w:shd w:val="clear" w:color="auto" w:fill="FFFFFF"/>
        <w:spacing w:before="300" w:after="150" w:line="420" w:lineRule="atLeast"/>
        <w:ind w:firstLine="708"/>
        <w:jc w:val="center"/>
        <w:rPr>
          <w:rFonts w:ascii="PTSansNarrowBold" w:hAnsi="PTSansNarrowBold"/>
          <w:b w:val="0"/>
          <w:bCs w:val="0"/>
          <w:color w:val="auto"/>
          <w:sz w:val="33"/>
          <w:szCs w:val="33"/>
        </w:rPr>
      </w:pPr>
      <w:r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t>Меры социальной поддержки граждан по оплате жилищно-коммунальных услуг основываются на заявительном принципе.</w:t>
      </w:r>
      <w:r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927A6"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t>Для оформления льгот граждане должны предоставить в организацию, производящую начисление платежей за ЖКУ, документы, подтверждающие отнесение их к соответствующей категории льготников.</w:t>
      </w:r>
      <w:r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927A6"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t>Если Вы уже пользуетесь льготами на оплату содержания и ремонта жилого помещения, то для оформления льгот по оплате взноса на капитальный ремонт никуда обращаться не нужно, право на эти льготы будет автоматически учитываться при расчете платы за ЖКУ.</w:t>
      </w:r>
      <w:r w:rsidRPr="000927A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6B71AB" w:rsidRPr="000927A6">
        <w:rPr>
          <w:rFonts w:ascii="PTSansNarrowBold" w:hAnsi="PTSansNarrowBold"/>
          <w:b w:val="0"/>
          <w:bCs w:val="0"/>
          <w:color w:val="auto"/>
          <w:sz w:val="33"/>
          <w:szCs w:val="33"/>
        </w:rPr>
        <w:t>Порядок оформления льгот</w:t>
      </w:r>
    </w:p>
    <w:p w:rsidR="006B71AB" w:rsidRPr="000927A6" w:rsidRDefault="000927A6" w:rsidP="000927A6">
      <w:pPr>
        <w:pStyle w:val="a3"/>
        <w:shd w:val="clear" w:color="auto" w:fill="FFFFFF"/>
        <w:spacing w:before="0" w:beforeAutospacing="0" w:after="150" w:afterAutospacing="0" w:line="343" w:lineRule="atLeast"/>
        <w:ind w:firstLine="360"/>
        <w:jc w:val="both"/>
        <w:rPr>
          <w:sz w:val="28"/>
          <w:szCs w:val="28"/>
        </w:rPr>
      </w:pPr>
      <w:r w:rsidRPr="000927A6">
        <w:rPr>
          <w:sz w:val="28"/>
          <w:szCs w:val="28"/>
        </w:rPr>
        <w:t>Порядок оформления льгот</w:t>
      </w:r>
      <w:r w:rsidR="006B71AB" w:rsidRPr="000927A6">
        <w:rPr>
          <w:sz w:val="28"/>
          <w:szCs w:val="28"/>
        </w:rPr>
        <w:t xml:space="preserve"> определён ЖК РФ и законом о капремонте. Льготным категориям граждан или их представителям необходимо:</w:t>
      </w:r>
    </w:p>
    <w:p w:rsidR="006B71AB" w:rsidRPr="000927A6" w:rsidRDefault="006B71AB" w:rsidP="006B7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 xml:space="preserve">Удостоверится, что дом </w:t>
      </w:r>
      <w:proofErr w:type="gramStart"/>
      <w:r w:rsidRPr="000927A6">
        <w:rPr>
          <w:rFonts w:ascii="Times New Roman" w:hAnsi="Times New Roman" w:cs="Times New Roman"/>
          <w:sz w:val="28"/>
          <w:szCs w:val="28"/>
        </w:rPr>
        <w:t>стоит на учёте</w:t>
      </w:r>
      <w:proofErr w:type="gramEnd"/>
      <w:r w:rsidRPr="000927A6">
        <w:rPr>
          <w:rFonts w:ascii="Times New Roman" w:hAnsi="Times New Roman" w:cs="Times New Roman"/>
          <w:sz w:val="28"/>
          <w:szCs w:val="28"/>
        </w:rPr>
        <w:t xml:space="preserve"> в пр</w:t>
      </w:r>
      <w:r w:rsidR="000927A6">
        <w:rPr>
          <w:rFonts w:ascii="Times New Roman" w:hAnsi="Times New Roman" w:cs="Times New Roman"/>
          <w:sz w:val="28"/>
          <w:szCs w:val="28"/>
        </w:rPr>
        <w:t>ограмме капитального ремонта в Д</w:t>
      </w:r>
      <w:r w:rsidRPr="000927A6">
        <w:rPr>
          <w:rFonts w:ascii="Times New Roman" w:hAnsi="Times New Roman" w:cs="Times New Roman"/>
          <w:sz w:val="28"/>
          <w:szCs w:val="28"/>
        </w:rPr>
        <w:t>епартаменте строительства населённого пункта или в обслуживающей организации.</w:t>
      </w:r>
    </w:p>
    <w:p w:rsidR="006B71AB" w:rsidRPr="000927A6" w:rsidRDefault="006B71AB" w:rsidP="006B7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Оплатить все счета за коммунальные и иные услуги, поскольку законом определено, что неплательщики не могут претендовать на</w:t>
      </w:r>
      <w:r w:rsidRPr="000927A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27A6">
        <w:rPr>
          <w:rStyle w:val="a6"/>
          <w:rFonts w:ascii="Times New Roman" w:hAnsi="Times New Roman" w:cs="Times New Roman"/>
          <w:sz w:val="28"/>
          <w:szCs w:val="28"/>
        </w:rPr>
        <w:t>льготы на капитальный ремонт</w:t>
      </w:r>
      <w:r w:rsidRPr="000927A6">
        <w:rPr>
          <w:rFonts w:ascii="Times New Roman" w:hAnsi="Times New Roman" w:cs="Times New Roman"/>
          <w:sz w:val="28"/>
          <w:szCs w:val="28"/>
        </w:rPr>
        <w:t>.</w:t>
      </w:r>
    </w:p>
    <w:p w:rsidR="006B71AB" w:rsidRPr="000927A6" w:rsidRDefault="006B71AB" w:rsidP="006B7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Спустя 8 месяцев с момента утверждения программы, получить первую квитанцию на оплату капитального ремонта. Её также необходимо оплатить.</w:t>
      </w:r>
    </w:p>
    <w:p w:rsidR="006B71AB" w:rsidRPr="000927A6" w:rsidRDefault="006B71AB" w:rsidP="006B7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 xml:space="preserve">С данной квитанцией, а также с документами, подтверждающими право на льготы, явиться в территориальную организацию, занимающуюся оформлением государственных документов: </w:t>
      </w:r>
      <w:r w:rsidR="00346725" w:rsidRPr="000927A6">
        <w:rPr>
          <w:rFonts w:ascii="Times New Roman" w:eastAsia="Times New Roman" w:hAnsi="Times New Roman" w:cs="Times New Roman"/>
          <w:sz w:val="28"/>
          <w:szCs w:val="28"/>
        </w:rPr>
        <w:t>Отделы</w:t>
      </w:r>
      <w:r w:rsidRPr="000927A6">
        <w:rPr>
          <w:rFonts w:ascii="Times New Roman" w:eastAsia="Times New Roman" w:hAnsi="Times New Roman" w:cs="Times New Roman"/>
          <w:sz w:val="28"/>
          <w:szCs w:val="28"/>
        </w:rPr>
        <w:t xml:space="preserve"> жилищных субсидий и </w:t>
      </w:r>
      <w:proofErr w:type="gramStart"/>
      <w:r w:rsidRPr="000927A6">
        <w:rPr>
          <w:rFonts w:ascii="Times New Roman" w:eastAsia="Times New Roman" w:hAnsi="Times New Roman" w:cs="Times New Roman"/>
          <w:sz w:val="28"/>
          <w:szCs w:val="28"/>
        </w:rPr>
        <w:t>пунктах</w:t>
      </w:r>
      <w:proofErr w:type="gramEnd"/>
      <w:r w:rsidRPr="000927A6">
        <w:rPr>
          <w:rFonts w:ascii="Times New Roman" w:eastAsia="Times New Roman" w:hAnsi="Times New Roman" w:cs="Times New Roman"/>
          <w:sz w:val="28"/>
          <w:szCs w:val="28"/>
        </w:rPr>
        <w:t xml:space="preserve"> приема населения ГКУ «ГЦЖС» на территории ТиНАО г. </w:t>
      </w:r>
      <w:r w:rsidRPr="000927A6">
        <w:rPr>
          <w:rFonts w:ascii="Times New Roman" w:hAnsi="Times New Roman" w:cs="Times New Roman"/>
          <w:sz w:val="28"/>
          <w:szCs w:val="28"/>
        </w:rPr>
        <w:t xml:space="preserve"> </w:t>
      </w:r>
      <w:r w:rsidR="00346725" w:rsidRPr="000927A6">
        <w:rPr>
          <w:rFonts w:ascii="Times New Roman" w:hAnsi="Times New Roman" w:cs="Times New Roman"/>
          <w:sz w:val="28"/>
          <w:szCs w:val="28"/>
        </w:rPr>
        <w:t>Москвы.</w:t>
      </w:r>
    </w:p>
    <w:p w:rsidR="006B71AB" w:rsidRPr="000927A6" w:rsidRDefault="006B71AB" w:rsidP="006B7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Оформление происходит в течение 10 дней. С момента вынесения решения о льготе, сумма будет уменьшена на соответствующий процент.</w:t>
      </w:r>
    </w:p>
    <w:p w:rsidR="006B71AB" w:rsidRPr="000927A6" w:rsidRDefault="006B71AB" w:rsidP="000927A6">
      <w:pPr>
        <w:pStyle w:val="3"/>
        <w:shd w:val="clear" w:color="auto" w:fill="FFFFFF"/>
        <w:spacing w:before="300" w:after="150" w:line="420" w:lineRule="atLeast"/>
        <w:jc w:val="center"/>
        <w:rPr>
          <w:rFonts w:ascii="PTSansNarrowBold" w:hAnsi="PTSansNarrowBold"/>
          <w:b w:val="0"/>
          <w:bCs w:val="0"/>
          <w:color w:val="auto"/>
          <w:sz w:val="33"/>
          <w:szCs w:val="33"/>
        </w:rPr>
      </w:pPr>
      <w:bookmarkStart w:id="0" w:name="z5"/>
      <w:bookmarkEnd w:id="0"/>
      <w:r w:rsidRPr="000927A6">
        <w:rPr>
          <w:rFonts w:ascii="PTSansNarrowBold" w:hAnsi="PTSansNarrowBold"/>
          <w:b w:val="0"/>
          <w:bCs w:val="0"/>
          <w:color w:val="auto"/>
          <w:sz w:val="33"/>
          <w:szCs w:val="33"/>
        </w:rPr>
        <w:lastRenderedPageBreak/>
        <w:t>Список документов</w:t>
      </w:r>
    </w:p>
    <w:p w:rsidR="006B71AB" w:rsidRPr="000927A6" w:rsidRDefault="000927A6" w:rsidP="006B71AB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sz w:val="28"/>
          <w:szCs w:val="28"/>
        </w:rPr>
      </w:pPr>
      <w:r w:rsidRPr="000927A6">
        <w:rPr>
          <w:sz w:val="28"/>
          <w:szCs w:val="28"/>
        </w:rPr>
        <w:t xml:space="preserve">     </w:t>
      </w:r>
      <w:r w:rsidR="006B71AB" w:rsidRPr="000927A6">
        <w:rPr>
          <w:sz w:val="28"/>
          <w:szCs w:val="28"/>
        </w:rPr>
        <w:t>Для оформления субсидии необходимо представить документы, подтверждающие, что гражданин или член его семьи входит в категорию лиц, имеющих право на льготу. В перечень входят: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Паспорт.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Заявление на предоставление льготы.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 xml:space="preserve">Справка о доходе. Если доход множественный, либо если платится налог, как с ИП, необходимо предоставить 2НДФЛ из </w:t>
      </w:r>
      <w:proofErr w:type="gramStart"/>
      <w:r w:rsidRPr="000927A6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0927A6">
        <w:rPr>
          <w:rFonts w:ascii="Times New Roman" w:hAnsi="Times New Roman" w:cs="Times New Roman"/>
          <w:sz w:val="28"/>
          <w:szCs w:val="28"/>
        </w:rPr>
        <w:t>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Документ о коммунальных выплатах за последний месяц.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Квитанция на оплату капитального ремонта.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Справку из ЖКХ об отсутствии задолженности по платежам.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Единый жилищный документ.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Лицевой счёт.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Свидетельство о собственности или иной документ, подтверждающий законность проживания.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Выписка из домовой книги.</w:t>
      </w:r>
    </w:p>
    <w:p w:rsidR="006B71AB" w:rsidRPr="000927A6" w:rsidRDefault="006B71AB" w:rsidP="006B71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27A6">
        <w:rPr>
          <w:rFonts w:ascii="Times New Roman" w:hAnsi="Times New Roman" w:cs="Times New Roman"/>
          <w:sz w:val="28"/>
          <w:szCs w:val="28"/>
        </w:rPr>
        <w:t>Документы, свидетельствующие о праве на субсидию. Например, удостоверение ветерана.</w:t>
      </w:r>
    </w:p>
    <w:p w:rsidR="009A59C9" w:rsidRPr="000927A6" w:rsidRDefault="009A59C9" w:rsidP="00FD743B">
      <w:pPr>
        <w:pStyle w:val="2"/>
        <w:shd w:val="clear" w:color="auto" w:fill="FFFFFF"/>
        <w:spacing w:before="120" w:beforeAutospacing="0" w:after="192" w:afterAutospacing="0"/>
        <w:rPr>
          <w:b w:val="0"/>
          <w:bCs w:val="0"/>
          <w:sz w:val="28"/>
          <w:szCs w:val="28"/>
          <w:u w:val="single"/>
        </w:rPr>
      </w:pPr>
    </w:p>
    <w:p w:rsidR="00346725" w:rsidRPr="000927A6" w:rsidRDefault="00346725" w:rsidP="00FD743B">
      <w:pPr>
        <w:pStyle w:val="2"/>
        <w:shd w:val="clear" w:color="auto" w:fill="FFFFFF"/>
        <w:spacing w:before="120" w:beforeAutospacing="0" w:after="192" w:afterAutospacing="0"/>
        <w:rPr>
          <w:b w:val="0"/>
          <w:bCs w:val="0"/>
          <w:sz w:val="28"/>
          <w:szCs w:val="28"/>
          <w:u w:val="single"/>
        </w:rPr>
      </w:pPr>
    </w:p>
    <w:p w:rsidR="009A59C9" w:rsidRPr="000927A6" w:rsidRDefault="009A59C9" w:rsidP="00FD743B">
      <w:pPr>
        <w:pStyle w:val="2"/>
        <w:shd w:val="clear" w:color="auto" w:fill="FFFFFF"/>
        <w:spacing w:before="120" w:beforeAutospacing="0" w:after="192" w:afterAutospacing="0"/>
        <w:rPr>
          <w:bCs w:val="0"/>
          <w:sz w:val="28"/>
          <w:szCs w:val="28"/>
          <w:u w:val="single"/>
        </w:rPr>
      </w:pPr>
    </w:p>
    <w:p w:rsidR="00346725" w:rsidRPr="000927A6" w:rsidRDefault="00346725" w:rsidP="00FD743B">
      <w:pPr>
        <w:pStyle w:val="2"/>
        <w:shd w:val="clear" w:color="auto" w:fill="FFFFFF"/>
        <w:spacing w:before="120" w:beforeAutospacing="0" w:after="192" w:afterAutospacing="0"/>
        <w:rPr>
          <w:bCs w:val="0"/>
          <w:sz w:val="28"/>
          <w:szCs w:val="28"/>
          <w:u w:val="single"/>
        </w:rPr>
      </w:pPr>
    </w:p>
    <w:p w:rsidR="006C04D7" w:rsidRDefault="006C04D7" w:rsidP="00983E33">
      <w:pPr>
        <w:pStyle w:val="2"/>
        <w:shd w:val="clear" w:color="auto" w:fill="FFFFFF"/>
        <w:spacing w:before="120" w:beforeAutospacing="0" w:after="192" w:afterAutospacing="0"/>
        <w:jc w:val="center"/>
        <w:rPr>
          <w:bCs w:val="0"/>
          <w:color w:val="000000"/>
          <w:u w:val="single"/>
        </w:rPr>
      </w:pPr>
    </w:p>
    <w:p w:rsidR="006C04D7" w:rsidRDefault="006C04D7" w:rsidP="00983E33">
      <w:pPr>
        <w:pStyle w:val="2"/>
        <w:shd w:val="clear" w:color="auto" w:fill="FFFFFF"/>
        <w:spacing w:before="120" w:beforeAutospacing="0" w:after="192" w:afterAutospacing="0"/>
        <w:jc w:val="center"/>
        <w:rPr>
          <w:bCs w:val="0"/>
          <w:color w:val="000000"/>
          <w:u w:val="single"/>
        </w:rPr>
      </w:pPr>
    </w:p>
    <w:p w:rsidR="00FD743B" w:rsidRPr="00983E33" w:rsidRDefault="00FD743B" w:rsidP="00983E33">
      <w:pPr>
        <w:pStyle w:val="2"/>
        <w:shd w:val="clear" w:color="auto" w:fill="FFFFFF"/>
        <w:spacing w:before="120" w:beforeAutospacing="0" w:after="192" w:afterAutospacing="0"/>
        <w:jc w:val="center"/>
        <w:rPr>
          <w:bCs w:val="0"/>
          <w:color w:val="000000"/>
          <w:u w:val="single"/>
        </w:rPr>
      </w:pPr>
      <w:r w:rsidRPr="00983E33">
        <w:rPr>
          <w:bCs w:val="0"/>
          <w:color w:val="000000"/>
          <w:u w:val="single"/>
        </w:rPr>
        <w:lastRenderedPageBreak/>
        <w:t>Документы, необходимые для оформления субсидии</w:t>
      </w:r>
      <w:r w:rsidR="00983E33">
        <w:rPr>
          <w:bCs w:val="0"/>
          <w:color w:val="000000"/>
          <w:u w:val="single"/>
        </w:rPr>
        <w:t>.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ДОКУМЕНТЫ, ПРЕДСТАВЛЯЕМЫЕ ЗАЯВИТЕЛЕМ: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Паспорта заявителя и членов его семьи;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Реквизиты банка и номер банковского счета (или социальной карты москвича) для перечисления субсидии;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Справки о доходах заявителя и членов семьи за 6 последних календарных месяцев (</w:t>
      </w:r>
      <w:r w:rsidRPr="00424189">
        <w:rPr>
          <w:rStyle w:val="a6"/>
          <w:color w:val="000000"/>
          <w:sz w:val="28"/>
          <w:szCs w:val="28"/>
        </w:rPr>
        <w:t>не требуются</w:t>
      </w:r>
      <w:r w:rsidRPr="00424189">
        <w:rPr>
          <w:rStyle w:val="apple-converted-space"/>
          <w:color w:val="000000"/>
          <w:sz w:val="28"/>
          <w:szCs w:val="28"/>
        </w:rPr>
        <w:t> </w:t>
      </w:r>
      <w:r w:rsidRPr="00424189">
        <w:rPr>
          <w:color w:val="000000"/>
          <w:sz w:val="28"/>
          <w:szCs w:val="28"/>
        </w:rPr>
        <w:t>для неработающих пенсионеров) или документы, подтверждающие отсутствие доходов.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Если кто-либо из совершеннолетних членов семьи не может представить документ о доходах, то необходимо представить документ, подтверждающий отсутствие доходов. К таковым относятся: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1) справка об отсутствии стипендии - для граждан, обучающихся в образовательных учреждениях начального, среднего и высшего профессионального образования по очной форме обучения;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2) справка об обучении в общеобразовательных учебных учреждениях начального и среднего образования для граждан от 16-ти до 18-ти лет;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3) справка об отсутствии заработной платы с указанием причины ее отсутствия;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4) документ, подтверждающий принадлежность граждан к следующим категориям лиц с отсутствием или ограничением возможности трудоустройства: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дети дошкольного и школьного возраста до 16 лет (свидетельство о рождении/ паспорт);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лица, содержащиеся под стражей на период предварительного следствия или судебного разбирательства;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лица, находящиеся на длительном стационарном лечении (на период такого лечения);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lastRenderedPageBreak/>
        <w:sym w:font="Symbol" w:char="F02D"/>
      </w:r>
      <w:r w:rsidRPr="00424189">
        <w:rPr>
          <w:color w:val="000000"/>
          <w:sz w:val="28"/>
          <w:szCs w:val="28"/>
        </w:rPr>
        <w:t xml:space="preserve"> лица, находящиеся в розыске на период до признания их в установленном порядке безвестно отсутствующими или объявления умершими;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</w:t>
      </w:r>
      <w:proofErr w:type="gramStart"/>
      <w:r w:rsidRPr="00424189">
        <w:rPr>
          <w:color w:val="000000"/>
          <w:sz w:val="28"/>
          <w:szCs w:val="28"/>
        </w:rPr>
        <w:t>матери, осуществляющие уход за ребенком до достижения им 3-летнего возраста, не получающие ежемесячного пособия на период отпуска по уходу за ребенком до достижения им возраста 1,5 лет и ежемесячной компенсационной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  <w:proofErr w:type="gramEnd"/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женщины, состоящие на учете в медицинских учреждениях по беременности;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женщины, осуществляющие уход, который необходим по заключению лечебных учреждений их несовершеннолетним детям;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женщины, имеющие 3-х и более детей, в возрасте до 16 лет, а также старше 16 лет, если они являются учащимися общеобразовательных школ, (учащиеся образовательного учреждения, реализующего общеобразовательные программы,-18 лет);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sym w:font="Symbol" w:char="F02D"/>
      </w:r>
      <w:r w:rsidRPr="00424189">
        <w:rPr>
          <w:color w:val="000000"/>
          <w:sz w:val="28"/>
          <w:szCs w:val="28"/>
        </w:rPr>
        <w:t xml:space="preserve"> студенты заочных и вечерних отделений учебных заведений при дневной форме обучения.</w:t>
      </w:r>
    </w:p>
    <w:p w:rsidR="00FD743B" w:rsidRPr="00424189" w:rsidRDefault="00FD743B" w:rsidP="000927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ДОПОЛНИТЕЛЬНО ПРЕДСТАВЛЯЮТСЯ: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Нанимателем жилого помещения по договору найма в частном жилищном фонде: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копия договора найма в частном жилищном фонде&lt;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Членом жилищного, жилищно-строительного кооператива или иного специализированного потребительского кооператива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копия справки ЖК (ЖСК) о членстве в нем заявителя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lastRenderedPageBreak/>
        <w:t>В случае</w:t>
      </w:r>
      <w:proofErr w:type="gramStart"/>
      <w:r w:rsidRPr="00424189">
        <w:rPr>
          <w:rStyle w:val="a6"/>
          <w:color w:val="000000"/>
          <w:sz w:val="28"/>
          <w:szCs w:val="28"/>
        </w:rPr>
        <w:t>,</w:t>
      </w:r>
      <w:proofErr w:type="gramEnd"/>
      <w:r w:rsidRPr="00424189">
        <w:rPr>
          <w:rStyle w:val="a6"/>
          <w:color w:val="000000"/>
          <w:sz w:val="28"/>
          <w:szCs w:val="28"/>
        </w:rPr>
        <w:t xml:space="preserve"> если заявитель проживает в доме, по которому управляющей организацией (ТСЖ, ЖСК и др.) не представляются необходимые для оформления субсидии сведения: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документы, содержащие сведения о составе семьи заявителя, платежах за ЖКУ, начисленных за последний перед подачей заявления о предоставлении субсидии месяц, и о наличии (отсутствии) задолженности по оплате ЖКУ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В случае</w:t>
      </w:r>
      <w:proofErr w:type="gramStart"/>
      <w:r w:rsidRPr="00424189">
        <w:rPr>
          <w:rStyle w:val="a6"/>
          <w:color w:val="000000"/>
          <w:sz w:val="28"/>
          <w:szCs w:val="28"/>
        </w:rPr>
        <w:t>,</w:t>
      </w:r>
      <w:proofErr w:type="gramEnd"/>
      <w:r w:rsidRPr="00424189">
        <w:rPr>
          <w:rStyle w:val="a6"/>
          <w:color w:val="000000"/>
          <w:sz w:val="28"/>
          <w:szCs w:val="28"/>
        </w:rPr>
        <w:t xml:space="preserve"> если заявитель указал в заявлении не всех граждан, зарегистрированных совместно с ним по месту постоянного жительства: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документ, подтверждающий размер вносимой им платы за ЖКУ с исключением сумм, приходящихся на совместно проживающих с заявителем граждан, не указанных в заявлении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копии судебных актов о признании лиц, проживающих совместно с заявителем по месту постоянного жительства, членами его семьи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В случае если наниматели жилого помещения по договору найма в частном жилищном фонде, члены жилищного кооператив, собственники жилого помещения проходят военную службу по призыву, осуждены к лишению свободы, признаны безвестно отсутствующими, умерли или объявлены умершими, находятся на принудительном лечении по решению суда: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документы, подтверждающие причину выбытия этих граждан;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документы, подтверждающие факт постоянного проживания в соответствующем жилом помещении совместно с указанными гражданами до их выбытия.</w:t>
      </w:r>
    </w:p>
    <w:p w:rsidR="006C04D7" w:rsidRDefault="006C04D7" w:rsidP="000927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FD743B" w:rsidRPr="00424189" w:rsidRDefault="00FD743B" w:rsidP="000927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lastRenderedPageBreak/>
        <w:t>ДОКУМЕНТЫ, ПОЛУЧАЕМЫЕ ПОСРЕДСТВОМ МЕЖВЕДОМСТВЕННОГО ЗАПРОСА В ОРГАНЫ ИСПОЛНИТЕЛЬНОЙ ВЛАСТИ*: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Копии документов, подтверждающих правовые основания владения и пользования жилым помещением;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Документы, содержащие сведения о размерах пенсий, компенсационных выплат и пособий, выплачиваемых через органы социальной защиты населения города Москвы,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Документы, содержащие сведения о размерах пособий по безработице из Центров занятости населения города Москвы;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Документы, подтверждающие сведения о лицах, зарегистрированных совместно с заявителем, документы, содержащие сведения о платежах за ЖКУ и наличии (отсутствии) задолженности по оплате ЖКУ – для граждан, оплачивающих жилищно-коммунальные услуги по единым платежным документам (ЕПД).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</w:t>
      </w:r>
    </w:p>
    <w:p w:rsidR="00FD743B" w:rsidRPr="00424189" w:rsidRDefault="00FD743B" w:rsidP="00FD74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189">
        <w:rPr>
          <w:rStyle w:val="a6"/>
          <w:color w:val="000000"/>
          <w:sz w:val="28"/>
          <w:szCs w:val="28"/>
        </w:rPr>
        <w:t>Решение о предоставлении (или об отказе в предоставлении) субсидии принимается: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в день обращения при наличии всех необходимых документов/сведений;</w:t>
      </w:r>
    </w:p>
    <w:p w:rsidR="00FD743B" w:rsidRPr="00424189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- не более 10 рабочих дней с момента подачи заявления в случае направления запросов на получение недостающих документов в информационные системы органов исполнительной власти.</w:t>
      </w:r>
    </w:p>
    <w:p w:rsidR="00FD743B" w:rsidRDefault="00FD743B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424189">
        <w:rPr>
          <w:color w:val="000000"/>
          <w:sz w:val="28"/>
          <w:szCs w:val="28"/>
        </w:rPr>
        <w:t>При этом дата начала предоставления субсидии определяется датой подачи заявления.</w:t>
      </w:r>
    </w:p>
    <w:p w:rsidR="00424189" w:rsidRDefault="00424189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424189" w:rsidRDefault="00424189" w:rsidP="00FD743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bookmarkStart w:id="1" w:name="_GoBack"/>
      <w:bookmarkEnd w:id="1"/>
    </w:p>
    <w:sectPr w:rsidR="00424189" w:rsidSect="006C04D7">
      <w:footerReference w:type="default" r:id="rId8"/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D7" w:rsidRDefault="00893FD7" w:rsidP="006B71AB">
      <w:pPr>
        <w:spacing w:after="0" w:line="240" w:lineRule="auto"/>
      </w:pPr>
      <w:r>
        <w:separator/>
      </w:r>
    </w:p>
  </w:endnote>
  <w:endnote w:type="continuationSeparator" w:id="0">
    <w:p w:rsidR="00893FD7" w:rsidRDefault="00893FD7" w:rsidP="006B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ansNarrow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4466"/>
      <w:docPartObj>
        <w:docPartGallery w:val="Page Numbers (Bottom of Page)"/>
        <w:docPartUnique/>
      </w:docPartObj>
    </w:sdtPr>
    <w:sdtContent>
      <w:p w:rsidR="00865C64" w:rsidRDefault="00D03578">
        <w:pPr>
          <w:pStyle w:val="aa"/>
          <w:jc w:val="right"/>
        </w:pPr>
        <w:fldSimple w:instr=" PAGE   \* MERGEFORMAT ">
          <w:r w:rsidR="006C04D7">
            <w:rPr>
              <w:noProof/>
            </w:rPr>
            <w:t>21</w:t>
          </w:r>
        </w:fldSimple>
      </w:p>
    </w:sdtContent>
  </w:sdt>
  <w:p w:rsidR="00865C64" w:rsidRDefault="00865C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D7" w:rsidRDefault="00893FD7" w:rsidP="006B71AB">
      <w:pPr>
        <w:spacing w:after="0" w:line="240" w:lineRule="auto"/>
      </w:pPr>
      <w:r>
        <w:separator/>
      </w:r>
    </w:p>
  </w:footnote>
  <w:footnote w:type="continuationSeparator" w:id="0">
    <w:p w:rsidR="00893FD7" w:rsidRDefault="00893FD7" w:rsidP="006B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7EE"/>
    <w:multiLevelType w:val="multilevel"/>
    <w:tmpl w:val="73D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A6EB1"/>
    <w:multiLevelType w:val="multilevel"/>
    <w:tmpl w:val="82E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92060"/>
    <w:multiLevelType w:val="hybridMultilevel"/>
    <w:tmpl w:val="833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58E"/>
    <w:rsid w:val="000927A6"/>
    <w:rsid w:val="0018702C"/>
    <w:rsid w:val="0020127B"/>
    <w:rsid w:val="00245DFB"/>
    <w:rsid w:val="00346725"/>
    <w:rsid w:val="00420062"/>
    <w:rsid w:val="00424189"/>
    <w:rsid w:val="005B3347"/>
    <w:rsid w:val="00610C80"/>
    <w:rsid w:val="0066358E"/>
    <w:rsid w:val="006B71AB"/>
    <w:rsid w:val="006C04D7"/>
    <w:rsid w:val="00773994"/>
    <w:rsid w:val="007B4AD7"/>
    <w:rsid w:val="00865C64"/>
    <w:rsid w:val="00893FD7"/>
    <w:rsid w:val="00983E33"/>
    <w:rsid w:val="009A59C9"/>
    <w:rsid w:val="00A34E2D"/>
    <w:rsid w:val="00B43B72"/>
    <w:rsid w:val="00D03578"/>
    <w:rsid w:val="00DA3245"/>
    <w:rsid w:val="00DB6574"/>
    <w:rsid w:val="00E2605B"/>
    <w:rsid w:val="00F23948"/>
    <w:rsid w:val="00FD743B"/>
    <w:rsid w:val="00FF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FB"/>
  </w:style>
  <w:style w:type="paragraph" w:styleId="2">
    <w:name w:val="heading 2"/>
    <w:basedOn w:val="a"/>
    <w:link w:val="20"/>
    <w:uiPriority w:val="9"/>
    <w:qFormat/>
    <w:rsid w:val="00663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9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D743B"/>
    <w:rPr>
      <w:b/>
      <w:bCs/>
    </w:rPr>
  </w:style>
  <w:style w:type="character" w:customStyle="1" w:styleId="apple-converted-space">
    <w:name w:val="apple-converted-space"/>
    <w:basedOn w:val="a0"/>
    <w:rsid w:val="00FD743B"/>
  </w:style>
  <w:style w:type="paragraph" w:styleId="a7">
    <w:name w:val="List Paragraph"/>
    <w:basedOn w:val="a"/>
    <w:uiPriority w:val="34"/>
    <w:qFormat/>
    <w:rsid w:val="004241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B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71AB"/>
  </w:style>
  <w:style w:type="paragraph" w:styleId="aa">
    <w:name w:val="footer"/>
    <w:basedOn w:val="a"/>
    <w:link w:val="ab"/>
    <w:uiPriority w:val="99"/>
    <w:unhideWhenUsed/>
    <w:rsid w:val="006B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1AB"/>
  </w:style>
  <w:style w:type="character" w:customStyle="1" w:styleId="30">
    <w:name w:val="Заголовок 3 Знак"/>
    <w:basedOn w:val="a0"/>
    <w:link w:val="3"/>
    <w:uiPriority w:val="9"/>
    <w:semiHidden/>
    <w:rsid w:val="006B71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9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D743B"/>
    <w:rPr>
      <w:b/>
      <w:bCs/>
    </w:rPr>
  </w:style>
  <w:style w:type="character" w:customStyle="1" w:styleId="apple-converted-space">
    <w:name w:val="apple-converted-space"/>
    <w:basedOn w:val="a0"/>
    <w:rsid w:val="00FD743B"/>
  </w:style>
  <w:style w:type="paragraph" w:styleId="a7">
    <w:name w:val="List Paragraph"/>
    <w:basedOn w:val="a"/>
    <w:uiPriority w:val="34"/>
    <w:qFormat/>
    <w:rsid w:val="004241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B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71AB"/>
  </w:style>
  <w:style w:type="paragraph" w:styleId="aa">
    <w:name w:val="footer"/>
    <w:basedOn w:val="a"/>
    <w:link w:val="ab"/>
    <w:uiPriority w:val="99"/>
    <w:unhideWhenUsed/>
    <w:rsid w:val="006B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1AB"/>
  </w:style>
  <w:style w:type="character" w:customStyle="1" w:styleId="30">
    <w:name w:val="Заголовок 3 Знак"/>
    <w:basedOn w:val="a0"/>
    <w:link w:val="3"/>
    <w:uiPriority w:val="9"/>
    <w:semiHidden/>
    <w:rsid w:val="006B71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576">
          <w:blockQuote w:val="1"/>
          <w:marLeft w:val="0"/>
          <w:marRight w:val="0"/>
          <w:marTop w:val="300"/>
          <w:marBottom w:val="300"/>
          <w:divBdr>
            <w:top w:val="single" w:sz="6" w:space="8" w:color="679B00"/>
            <w:left w:val="single" w:sz="6" w:space="15" w:color="679B00"/>
            <w:bottom w:val="single" w:sz="6" w:space="8" w:color="679B00"/>
            <w:right w:val="single" w:sz="6" w:space="15" w:color="679B00"/>
          </w:divBdr>
        </w:div>
        <w:div w:id="47387316">
          <w:blockQuote w:val="1"/>
          <w:marLeft w:val="0"/>
          <w:marRight w:val="0"/>
          <w:marTop w:val="300"/>
          <w:marBottom w:val="300"/>
          <w:divBdr>
            <w:top w:val="single" w:sz="6" w:space="8" w:color="679B00"/>
            <w:left w:val="single" w:sz="6" w:space="15" w:color="679B00"/>
            <w:bottom w:val="single" w:sz="6" w:space="8" w:color="679B00"/>
            <w:right w:val="single" w:sz="6" w:space="15" w:color="679B00"/>
          </w:divBdr>
        </w:div>
      </w:divsChild>
    </w:div>
    <w:div w:id="629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2728D-59FF-4342-8EC5-EA2D49B1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KulinichOA</dc:creator>
  <cp:lastModifiedBy>KulinichOA</cp:lastModifiedBy>
  <cp:revision>5</cp:revision>
  <cp:lastPrinted>2015-09-18T10:33:00Z</cp:lastPrinted>
  <dcterms:created xsi:type="dcterms:W3CDTF">2015-09-18T10:45:00Z</dcterms:created>
  <dcterms:modified xsi:type="dcterms:W3CDTF">2015-09-22T15:14:00Z</dcterms:modified>
</cp:coreProperties>
</file>